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668BA" w:rsidRDefault="00A86DAC" w:rsidP="00C668BA">
      <w:pPr>
        <w:ind w:hanging="1418"/>
        <w:jc w:val="center"/>
        <w:rPr>
          <w:rFonts w:ascii="Bookman Old Style" w:hAnsi="Bookman Old Style"/>
          <w:b/>
          <w:noProof/>
          <w:lang w:val="ru-RU" w:eastAsia="ru-RU"/>
        </w:rPr>
      </w:pPr>
      <w:r w:rsidRPr="00A86DAC">
        <w:rPr>
          <w:rFonts w:ascii="Bookman Old Style" w:hAnsi="Bookman Old Style"/>
          <w:b/>
          <w:noProof/>
          <w:lang w:val="ru-RU" w:eastAsia="ru-RU"/>
        </w:rPr>
        <w:object w:dxaOrig="16313" w:dyaOrig="2351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0.5pt;height:837pt" o:ole="">
            <v:imagedata r:id="rId5" o:title=""/>
          </v:shape>
          <o:OLEObject Type="Embed" ProgID="AcroExch.Document.11" ShapeID="_x0000_i1025" DrawAspect="Content" ObjectID="_1801385942" r:id="rId6"/>
        </w:object>
      </w:r>
    </w:p>
    <w:p w:rsidR="00DA7413" w:rsidRPr="00265CD7" w:rsidRDefault="00265CD7" w:rsidP="00C668BA">
      <w:pPr>
        <w:ind w:hanging="1418"/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2. Сроки и этапы проведения ВПР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 xml:space="preserve">2.1. Сроки проведения ВПР утверждаются </w:t>
      </w:r>
      <w:proofErr w:type="spellStart"/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Рособрнадзором</w:t>
      </w:r>
      <w:proofErr w:type="spellEnd"/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2.2. Для каждого класса и учебного предмета, по которому проводится ВПР и устанавливаются период времени или рекомендуемые даты проведения ВПР, Школа самостоятельно определяет дату проведения ВПР из рекомендуемых сроков.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2.3. При невозможности проведения ВПР в установленные сроки по объективным причинам по согласованию с региональным координатором Школа может провести ВПР по отдельным предметам в резервные дни. Их устанавливает директор Школы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приказом.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2.4. Не предусмотрено обязательное выполнение работы в другой день, если в день проведения ВПР обучающийся отсутствовал по какой-либо причине. Также не предусмотрено повторное выполнение проверочной работы.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2.5. Этапы проведения ВПР в Школе:</w:t>
      </w:r>
    </w:p>
    <w:p w:rsidR="00DA7413" w:rsidRPr="00265CD7" w:rsidRDefault="00265CD7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назначение ответственных, организация проведения ВПР, в том числе проведение инструктажа ответственных;</w:t>
      </w:r>
    </w:p>
    <w:p w:rsidR="00DA7413" w:rsidRPr="00265CD7" w:rsidRDefault="00265CD7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 xml:space="preserve">внесение информации о классах в федеральную информационную систему оценки качества образования (далее – ФИС ОКО) для распределения </w:t>
      </w:r>
      <w:proofErr w:type="spellStart"/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Рособрнадзором</w:t>
      </w:r>
      <w:proofErr w:type="spellEnd"/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 xml:space="preserve"> предметных работ по конкретным классам параллелей;</w:t>
      </w:r>
    </w:p>
    <w:p w:rsidR="00DA7413" w:rsidRPr="00265CD7" w:rsidRDefault="00265CD7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получение материалов ВПР в личном кабинете ФИС ОКО;</w:t>
      </w:r>
    </w:p>
    <w:p w:rsidR="00DA7413" w:rsidRDefault="00265CD7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проведение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ВПР;</w:t>
      </w:r>
    </w:p>
    <w:p w:rsidR="00DA7413" w:rsidRPr="00265CD7" w:rsidRDefault="00265CD7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проверка работ, выполненных обучающимися при проведении ВПР;</w:t>
      </w:r>
    </w:p>
    <w:p w:rsidR="00DA7413" w:rsidRPr="00265CD7" w:rsidRDefault="00265CD7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направление сведений о результатах ВПР по каждому классу по каждому учебному предмету в виде заполненных форм в ФИС ОКО;</w:t>
      </w:r>
    </w:p>
    <w:p w:rsidR="00DA7413" w:rsidRPr="00265CD7" w:rsidRDefault="00265CD7">
      <w:pPr>
        <w:numPr>
          <w:ilvl w:val="0"/>
          <w:numId w:val="2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ознакомление обучающихся и родителей (законных представителей) с результатами ВПР.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 xml:space="preserve">2.6. Проверка работ осуществляется коллегиально в Школе. В случае организации проверки ВПР по инициативе Комитета образования города </w:t>
      </w:r>
      <w:proofErr w:type="spellStart"/>
      <w:r>
        <w:rPr>
          <w:rFonts w:hAnsi="Times New Roman" w:cs="Times New Roman"/>
          <w:color w:val="000000"/>
          <w:sz w:val="24"/>
          <w:szCs w:val="24"/>
          <w:lang w:val="ru-RU"/>
        </w:rPr>
        <w:t>Буйнакскам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 </w:t>
      </w: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 xml:space="preserve">проверка работ ВПР может быть организована в месте, определенном 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управлением </w:t>
      </w: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 xml:space="preserve">образования города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Буйнакска.</w:t>
      </w:r>
    </w:p>
    <w:p w:rsidR="00DA7413" w:rsidRPr="00265CD7" w:rsidRDefault="00265CD7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3. Сведения о региональных и муниципальных координаторах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 xml:space="preserve">Сведения о региональном и муниципальном </w:t>
      </w:r>
      <w:proofErr w:type="gramStart"/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координаторах</w:t>
      </w:r>
      <w:proofErr w:type="gramEnd"/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 xml:space="preserve"> размещены на сайте 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управления </w:t>
      </w: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 xml:space="preserve"> образования города 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Буйнакска </w:t>
      </w: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 xml:space="preserve"> в разделе «ВПР»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</w:p>
    <w:p w:rsidR="00DA7413" w:rsidRPr="00265CD7" w:rsidRDefault="00265CD7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4. Проведение ВПР в Школе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4.1. Ответственный организатор ВПР в школе и ответственные организаторы в аудитории назначаются не позднее чем за две недели до проведения ВПР. В случае отсутствия педагога из числа ответственных работников производится замена приказом директора.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 xml:space="preserve">4.2. Функции ответственного организатора ВПР в Школе, организаторов в аудитории проведения ВПР, экспертов по проверке ВПР определяются Порядком проведения ВПР, направляемым </w:t>
      </w:r>
      <w:proofErr w:type="spellStart"/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Рособрнадзором</w:t>
      </w:r>
      <w:proofErr w:type="spellEnd"/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, и директором Школы.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4.3. При проведении ВПР Школе предоставляется альтернативная возможность выполнения участниками работ по отдельным учебным предметам в компьютерной форме. Решение о проведении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 xml:space="preserve">ВПР по отдельным учебным предметам в компьютерной </w:t>
      </w: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форме принимает директор Школы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по согласованию с педагогическим советом и исходя из технической оснащенности Школы.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4.4</w:t>
      </w: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. ВПР организуется на втором–четвертом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уроке. Для обеспечения проведения ВПР лицами, отвечающими за составление расписания, при необходимости скорректировать расписание учебных занятий.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4.5</w:t>
      </w: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 xml:space="preserve">. Во время ВПР рассадка </w:t>
      </w:r>
      <w:proofErr w:type="gramStart"/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proofErr w:type="gramEnd"/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 xml:space="preserve"> производится по одному за парту. Работа проводится двумя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организаторами в аудитории.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4.6</w:t>
      </w: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. ВПР проводится в течение времени, установленного материалами ВПР по соответствующему предмету для каждого класса. В случае необходимости выхода из учебного кабинета, где проводится ВПР, обучающийся оставляет все материалы на своем рабочем столе: задания, черновики, дополнительные разрешенные материалы и инструменты, письменные принадлежности.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4.7</w:t>
      </w: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. На ВПР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4 классах по предмету «Русский язык» диктовать текст диктанта может только учитель начальных классов или учитель русского языка и литературы из основной школы, имеющий соответствующие навыки и владеющий методикой проведения диктанта в начальной школе. Привлечение к проведению диктанта учителей по другим предметам из основной школы, а также иных работников ОО не допускается.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4.8</w:t>
      </w: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 xml:space="preserve">. На ВПР допускается присутствие общественных наблюдателей, направленных 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РЦОИ </w:t>
      </w: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 xml:space="preserve"> или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Управлением</w:t>
      </w: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 xml:space="preserve"> образования города </w:t>
      </w:r>
      <w:proofErr w:type="spellStart"/>
      <w:r>
        <w:rPr>
          <w:rFonts w:hAnsi="Times New Roman" w:cs="Times New Roman"/>
          <w:color w:val="000000"/>
          <w:sz w:val="24"/>
          <w:szCs w:val="24"/>
          <w:lang w:val="ru-RU"/>
        </w:rPr>
        <w:t>Буйнаска</w:t>
      </w:r>
      <w:proofErr w:type="spellEnd"/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, общественных наблюдателей по решению Школы.</w:t>
      </w:r>
    </w:p>
    <w:p w:rsidR="00DA7413" w:rsidRPr="00265CD7" w:rsidRDefault="00265CD7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5. Меры по обеспечению объективности результатов ВПР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5.1. Чтобы повысить объективность результатов ВПР, школа:</w:t>
      </w:r>
    </w:p>
    <w:p w:rsidR="00DA7413" w:rsidRPr="00265CD7" w:rsidRDefault="00265CD7">
      <w:pPr>
        <w:numPr>
          <w:ilvl w:val="0"/>
          <w:numId w:val="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не использует результаты ВПР как основание для мер финансового поощрения/наказания работников школы;</w:t>
      </w:r>
    </w:p>
    <w:p w:rsidR="00DA7413" w:rsidRPr="00265CD7" w:rsidRDefault="00265CD7">
      <w:pPr>
        <w:numPr>
          <w:ilvl w:val="0"/>
          <w:numId w:val="4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проводит ежегодные разъяснительные мероприятия с работниками, обучающимися и родителями о необходимости достижения объективных результатов ВПР в Школе.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5.2.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При проведении ВПР допускается присутствие членов родительского комитета, общественного совета школы или управленческого совета школы в качестве общественных наблюдателей.</w:t>
      </w:r>
    </w:p>
    <w:p w:rsidR="00DA7413" w:rsidRDefault="00265CD7">
      <w:pPr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5.3. Общественные наблюдатели могут:</w:t>
      </w:r>
    </w:p>
    <w:p w:rsidR="00DA7413" w:rsidRPr="00265CD7" w:rsidRDefault="00265CD7">
      <w:pPr>
        <w:numPr>
          <w:ilvl w:val="0"/>
          <w:numId w:val="5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присутствовать на всех этапах проведения ВПР: от получения и тиражирования материалов ВПР до внесения результатов в ФИС ОКО;</w:t>
      </w:r>
    </w:p>
    <w:p w:rsidR="00DA7413" w:rsidRPr="00265CD7" w:rsidRDefault="00265CD7">
      <w:pPr>
        <w:numPr>
          <w:ilvl w:val="0"/>
          <w:numId w:val="5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в случаях выявления фактов умышленного искажения результатов ВПР информировать учредителя для принятия управленческих решений в отношении должностных лиц, допустивших ненадлежащее исполнение служебных обязанностей.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5.4. В целях обеспечения объективности организаторами в аудитории не могут быть учителя-предметники по предмету проведения ВПР или смежным предметам.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5.5. Всероссийские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проверочные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работы с контролем объективности результатов проводятся в присутствии независимых наблюдателей, а проверка работ осуществляется независимыми экспертами.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5.6. Независимые наблюдатели и независимые эксперты определяются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Управлением </w:t>
      </w: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 xml:space="preserve">образования города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Буйнакска.</w:t>
      </w: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 xml:space="preserve"> Опыт преподавания соответствующего предмета у экспертов, участвующих в проверке, должен составлять не менее трех лет.</w:t>
      </w:r>
    </w:p>
    <w:p w:rsidR="00DA7413" w:rsidRPr="00265CD7" w:rsidRDefault="00265CD7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6. Меры по обеспечению информационной безопасности в период проведения ВПР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6.1. Ответственный организатор ВПР в Школе принимает меры, чтобы задания ВПР не попали в открытый доступ до начала проведения ВПР по соответствующему учебному предмету.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6.2. В целях обеспечения информационной безопасности в период проведения ВПР Школа вправе организовать видеонаблюдение в учебных кабинетах, где проходит ВПР, в соответствии с законодательством Российской Федерации.</w:t>
      </w:r>
    </w:p>
    <w:p w:rsidR="00DA7413" w:rsidRPr="00265CD7" w:rsidRDefault="00265CD7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7. Особенности участия в ВПР обучающихся с ограниченными возможностями здоровья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7.1. Решение об участии в ВПР обучающихся с ограниченными возможностями здоровья принимает директор школы по согласованию с родителями (законными представителями) обучающегося с учетом того, что контрольные измерительные материалы для проведения проверочных работ составлены по программам начального общего, основного общего и/или среднего общего образования.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7.2. В случае принятия решения о неучастии обучающегося с ОВЗ в ВПР он может выполнять задания ВПР во время его проведения с другими обучающимися. При этом его результаты не вносятся в ФИС ОКО при проверке работ.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7.3. В случае получения обучающимся с ОВЗ положительной отметки по итогам выполнения ВПР она может быть выставлена в журнал по просьбе обучающегося или его родителей (законных представителей) с пометкой «ВПР» учителем по соответствующему предмету.</w:t>
      </w:r>
    </w:p>
    <w:p w:rsidR="00DA7413" w:rsidRPr="00265CD7" w:rsidRDefault="00265CD7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8. Использование результатов ВПР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8.1. Школа использует результаты ВПР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в качестве результатов промежуточной аттестации в соответствии с основной образовательной программой соответствующего уровня общего образования и локальными нормативными актами или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для выявления индивидуальных затруднений обучающихся.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8.2. В случае использования результатов ВПР в качестве результатов промежуточной аттестации оценки за ВПР выставляются в классный журнал как за контрольную работу с пометкой «ВПР» учителем по соответствующему предмету.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8.3. В случае использования результатов ВПР для выявления индивидуальных затруднений обучающихся. Положительные оценки за ВПР по данным предметам могут быть выставлены в журнал только по просьбе обучающегося или его родителей (законных представителей) с пометкой «ВПР» учителем по соответствующему предмету.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8.4. Директор вправе приказом изменить порядок учета результатов ВПР, установленный в пунктах 8.1 – 8.3 Порядка, в том числе использовать результаты ВПР в качестве результатов входной и стартовой диагностики.</w:t>
      </w:r>
    </w:p>
    <w:p w:rsidR="00DA7413" w:rsidRPr="00265CD7" w:rsidRDefault="00265CD7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9. Сроки хранения материалов ВПР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 xml:space="preserve">9.1. Написанные </w:t>
      </w:r>
      <w:proofErr w:type="gramStart"/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>обучающимися</w:t>
      </w:r>
      <w:proofErr w:type="gramEnd"/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 xml:space="preserve"> ВПР и протоколы хранятся в Школе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1 </w:t>
      </w: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</w:t>
      </w: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t xml:space="preserve"> с момента написания работы.</w:t>
      </w:r>
    </w:p>
    <w:p w:rsidR="00DA7413" w:rsidRPr="00265CD7" w:rsidRDefault="00265CD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65CD7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9.2. После истечения срока хранения документов, указанного в пункте 9.1 Порядка, документы подлежат уничтожению.</w:t>
      </w:r>
    </w:p>
    <w:sectPr w:rsidR="00DA7413" w:rsidRPr="00265CD7" w:rsidSect="00C668BA">
      <w:pgSz w:w="11907" w:h="16839"/>
      <w:pgMar w:top="0" w:right="1440" w:bottom="426" w:left="144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177CA2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EDA05FE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9B57617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537E5846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79CD7F4A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0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5A05CE"/>
    <w:rsid w:val="00056EE8"/>
    <w:rsid w:val="00265CD7"/>
    <w:rsid w:val="002D33B1"/>
    <w:rsid w:val="002D3591"/>
    <w:rsid w:val="003514A0"/>
    <w:rsid w:val="004F7E17"/>
    <w:rsid w:val="005A05CE"/>
    <w:rsid w:val="00653AF6"/>
    <w:rsid w:val="009A39B8"/>
    <w:rsid w:val="00A86DAC"/>
    <w:rsid w:val="00B73A5A"/>
    <w:rsid w:val="00C668BA"/>
    <w:rsid w:val="00DA7413"/>
    <w:rsid w:val="00E438A1"/>
    <w:rsid w:val="00F01E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7E17"/>
  </w:style>
  <w:style w:type="paragraph" w:styleId="1">
    <w:name w:val="heading 1"/>
    <w:basedOn w:val="a"/>
    <w:next w:val="a"/>
    <w:link w:val="10"/>
    <w:uiPriority w:val="9"/>
    <w:qFormat/>
    <w:rsid w:val="00B73A5A"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73A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No Spacing"/>
    <w:uiPriority w:val="1"/>
    <w:qFormat/>
    <w:rsid w:val="00265CD7"/>
    <w:pPr>
      <w:suppressAutoHyphens/>
      <w:spacing w:before="0" w:beforeAutospacing="0" w:after="0" w:afterAutospacing="0"/>
    </w:pPr>
    <w:rPr>
      <w:rFonts w:ascii="Calibri" w:eastAsia="Calibri" w:hAnsi="Calibri" w:cs="Times New Roman"/>
      <w:lang w:val="ru-RU" w:eastAsia="ar-SA"/>
    </w:rPr>
  </w:style>
  <w:style w:type="character" w:styleId="a4">
    <w:name w:val="Hyperlink"/>
    <w:basedOn w:val="a0"/>
    <w:uiPriority w:val="99"/>
    <w:unhideWhenUsed/>
    <w:rsid w:val="00265CD7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265CD7"/>
    <w:pPr>
      <w:spacing w:before="0" w:after="0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265CD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1203</Words>
  <Characters>6861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15</dc:creator>
  <dc:description>Подготовлено экспертами Актион-МЦФЭР</dc:description>
  <cp:lastModifiedBy>15</cp:lastModifiedBy>
  <cp:revision>4</cp:revision>
  <cp:lastPrinted>2025-02-16T20:59:00Z</cp:lastPrinted>
  <dcterms:created xsi:type="dcterms:W3CDTF">2025-02-18T08:54:00Z</dcterms:created>
  <dcterms:modified xsi:type="dcterms:W3CDTF">2025-02-18T09:13:00Z</dcterms:modified>
</cp:coreProperties>
</file>