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448B" w:rsidRPr="004215E9" w:rsidRDefault="000945D2" w:rsidP="000945D2">
      <w:pPr>
        <w:numPr>
          <w:ilvl w:val="0"/>
          <w:numId w:val="1"/>
        </w:numPr>
        <w:tabs>
          <w:tab w:val="clear" w:pos="720"/>
        </w:tabs>
        <w:ind w:left="0" w:right="-1440" w:firstLine="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0945D2">
        <w:rPr>
          <w:rFonts w:ascii="Times New Roman" w:hAnsi="Times New Roman" w:cs="Times New Roman"/>
          <w:b/>
          <w:noProof/>
          <w:lang w:val="ru-RU" w:eastAsia="ru-RU"/>
        </w:rPr>
        <w:object w:dxaOrig="15825" w:dyaOrig="223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7.65pt;height:771.3pt" o:ole="">
            <v:imagedata r:id="rId8" o:title=""/>
          </v:shape>
          <o:OLEObject Type="Embed" ProgID="AcroExch.Document.11" ShapeID="_x0000_i1025" DrawAspect="Content" ObjectID="_1801046637" r:id="rId9"/>
        </w:object>
      </w:r>
      <w:r>
        <w:rPr>
          <w:rFonts w:ascii="Times New Roman" w:hAnsi="Times New Roman" w:cs="Times New Roman"/>
          <w:b/>
          <w:noProof/>
          <w:lang w:val="ru-RU" w:eastAsia="ru-RU"/>
        </w:rPr>
        <w:t xml:space="preserve">   </w:t>
      </w:r>
      <w:r w:rsidR="00A25266" w:rsidRPr="004215E9">
        <w:rPr>
          <w:rFonts w:hAnsi="Times New Roman" w:cs="Times New Roman"/>
          <w:color w:val="000000"/>
          <w:sz w:val="24"/>
          <w:szCs w:val="24"/>
          <w:lang w:val="ru-RU"/>
        </w:rPr>
        <w:t>повышение общей культуры обучающихся, углубление их</w:t>
      </w:r>
      <w:r w:rsidR="00A25266">
        <w:rPr>
          <w:rFonts w:hAnsi="Times New Roman" w:cs="Times New Roman"/>
          <w:color w:val="000000"/>
          <w:sz w:val="24"/>
          <w:szCs w:val="24"/>
        </w:rPr>
        <w:t> </w:t>
      </w:r>
      <w:r w:rsidR="00A25266" w:rsidRPr="004215E9">
        <w:rPr>
          <w:rFonts w:hAnsi="Times New Roman" w:cs="Times New Roman"/>
          <w:color w:val="000000"/>
          <w:sz w:val="24"/>
          <w:szCs w:val="24"/>
          <w:lang w:val="ru-RU"/>
        </w:rPr>
        <w:t>интереса к</w:t>
      </w:r>
      <w:r w:rsidR="00A25266">
        <w:rPr>
          <w:rFonts w:hAnsi="Times New Roman" w:cs="Times New Roman"/>
          <w:color w:val="000000"/>
          <w:sz w:val="24"/>
          <w:szCs w:val="24"/>
        </w:rPr>
        <w:t> </w:t>
      </w:r>
      <w:r w:rsidR="00A25266" w:rsidRPr="004215E9">
        <w:rPr>
          <w:rFonts w:hAnsi="Times New Roman" w:cs="Times New Roman"/>
          <w:color w:val="000000"/>
          <w:sz w:val="24"/>
          <w:szCs w:val="24"/>
          <w:lang w:val="ru-RU"/>
        </w:rPr>
        <w:t>познавательной и</w:t>
      </w:r>
      <w:r w:rsidR="00A25266">
        <w:rPr>
          <w:rFonts w:hAnsi="Times New Roman" w:cs="Times New Roman"/>
          <w:color w:val="000000"/>
          <w:sz w:val="24"/>
          <w:szCs w:val="24"/>
        </w:rPr>
        <w:t> </w:t>
      </w:r>
      <w:r w:rsidR="00A25266" w:rsidRPr="004215E9">
        <w:rPr>
          <w:rFonts w:hAnsi="Times New Roman" w:cs="Times New Roman"/>
          <w:color w:val="000000"/>
          <w:sz w:val="24"/>
          <w:szCs w:val="24"/>
          <w:lang w:val="ru-RU"/>
        </w:rPr>
        <w:t>проектно-исследовательской деятельности с</w:t>
      </w:r>
      <w:r w:rsidR="00A25266">
        <w:rPr>
          <w:rFonts w:hAnsi="Times New Roman" w:cs="Times New Roman"/>
          <w:color w:val="000000"/>
          <w:sz w:val="24"/>
          <w:szCs w:val="24"/>
        </w:rPr>
        <w:t> </w:t>
      </w:r>
      <w:r w:rsidR="00A25266" w:rsidRPr="004215E9">
        <w:rPr>
          <w:rFonts w:hAnsi="Times New Roman" w:cs="Times New Roman"/>
          <w:color w:val="000000"/>
          <w:sz w:val="24"/>
          <w:szCs w:val="24"/>
          <w:lang w:val="ru-RU"/>
        </w:rPr>
        <w:t>учетом возрастных и</w:t>
      </w:r>
      <w:r w:rsidR="00A25266">
        <w:rPr>
          <w:rFonts w:hAnsi="Times New Roman" w:cs="Times New Roman"/>
          <w:color w:val="000000"/>
          <w:sz w:val="24"/>
          <w:szCs w:val="24"/>
        </w:rPr>
        <w:t> </w:t>
      </w:r>
      <w:r w:rsidR="00A25266" w:rsidRPr="004215E9">
        <w:rPr>
          <w:rFonts w:hAnsi="Times New Roman" w:cs="Times New Roman"/>
          <w:color w:val="000000"/>
          <w:sz w:val="24"/>
          <w:szCs w:val="24"/>
          <w:lang w:val="ru-RU"/>
        </w:rPr>
        <w:t>индивидуальных особенностей участников;</w:t>
      </w:r>
    </w:p>
    <w:p w:rsidR="00E0448B" w:rsidRPr="004215E9" w:rsidRDefault="00A25266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развитие навыков совместной деятельности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сверстниками, становление качеств, обеспечивающих успешность участия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коллективном труде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— умение договариваться, подчиняться, руководить, проявлять инициативу, ответственность, работать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команде;</w:t>
      </w:r>
    </w:p>
    <w:p w:rsidR="00E0448B" w:rsidRPr="004215E9" w:rsidRDefault="00A25266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поддержка детских объединений, формирование умений ученического самоуправления;</w:t>
      </w:r>
    </w:p>
    <w:p w:rsidR="00E0448B" w:rsidRPr="004215E9" w:rsidRDefault="00A25266">
      <w:pPr>
        <w:numPr>
          <w:ilvl w:val="0"/>
          <w:numId w:val="1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формирование культуры поведения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информационной среде.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2.2. Внеурочная деятельность организуется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направлениям развития личности обучающегося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учетом намеченных задач внеурочной деятельности,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том числе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 xml:space="preserve">направлениям: спортивно-оздоровительному, духовно-нравственному, социальному, </w:t>
      </w:r>
      <w:proofErr w:type="spellStart"/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общеинтеллектуальному</w:t>
      </w:r>
      <w:proofErr w:type="spellEnd"/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, общекультурному.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2.3. При выборе направлений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отборе содержания обучения школа учитывает:</w:t>
      </w:r>
    </w:p>
    <w:p w:rsidR="00E0448B" w:rsidRPr="004215E9" w:rsidRDefault="00A25266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свои особенности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— условия функционирования, тип, особенности контингента, кадровый состав;</w:t>
      </w:r>
    </w:p>
    <w:p w:rsidR="00E0448B" w:rsidRPr="004215E9" w:rsidRDefault="00A25266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результаты диагностики успеваемости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уровня развития обучающихся, проблемы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трудности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учебной деятельности;</w:t>
      </w:r>
    </w:p>
    <w:p w:rsidR="00E0448B" w:rsidRPr="004215E9" w:rsidRDefault="00A25266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возможность обеспечить условия для организации разнообразных внеурочных занятий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содержательную связь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урочной деятельностью;</w:t>
      </w:r>
    </w:p>
    <w:p w:rsidR="00E0448B" w:rsidRPr="004215E9" w:rsidRDefault="00A25266">
      <w:pPr>
        <w:numPr>
          <w:ilvl w:val="0"/>
          <w:numId w:val="2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особенности информационно-образовательной среды школы, национальные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культурные особенности региона, муниципалитета.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2.4. Внеурочная деятельность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формах, отличных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урочных, определяемых школой самостоятельно. Формы внеурочной деятельности представляются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деятельностных формулировках, что подчеркивает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практико-ориентированные характеристики.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2.5. Внеурочная деятельность реализуется школой как самостоятельно, так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посредством сетевой формы реализации образовательных программ, привлекая ресурсы организаций дополнительного образования, культуры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спорта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других партнеров.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2.6. Для недопущения перегрузки обучающихся допускается перенос образовательной нагрузки, реализуемой через внеурочную деятельность,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периоды каникул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уровне основного общего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среднего общего образования. Внеурочная деятельность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каникулярное время может реализовываться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формах занятий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лагере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дневным пребыванием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базе школы,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туристических походах, экспедициях, поездках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других.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2.7. Для организации внеурочной деятельности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школе разрабатываются рабочие программы курсов внеурочной деятельности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планы внеурочной деятельности, которые утверждаются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составе основной образовательной программы соответствующего уровня образования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— ООП).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2.8. Рабочие программы курсов внеурочной деятельности разрабатываются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правилами, установленными Положением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рабочей программе.</w:t>
      </w:r>
    </w:p>
    <w:p w:rsidR="00E0448B" w:rsidRPr="004215E9" w:rsidRDefault="00A25266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Правила разработки плана внеурочной деятельности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3.1. План внеурочной деятельности (далее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— план) является основным организационным механизмом реализации ООП начального общего, основного общего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среднего общего образования.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3.2. План определяет формы организации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объем внеурочной деятельности. План, входящий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состав ООП, разработанных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приказами Минобрнауки России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 xml:space="preserve">06.10.2009 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373,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17.12.2010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1897,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17.05.2012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413, определяет состав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структуру направлений, формы организации, объем внеурочной деятельности.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3.2. Максимальный объем внеурочной деятельности, реализуемой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срок освоения ООП, устанавливается федеральными государственными образовательными стандартами общего образования.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3.3. Предельно допустимый объем недельной нагрузки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плане независимо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продолжительности учебной недели для нормально развивающихся обучающихся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превышает 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часов.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3.4. Объем недельной нагрузки для обучающихся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ограниченными возможностями здоровья составляет суммарно 10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часов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неделю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обучающегося,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которых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менее 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часов отводятся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обязательные занятия коррекционной направленности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учетом возрастных особенностей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физиологических потребностей.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3.5. План формируется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нормативный срок освоения ООП. Дополнительно педагогические работники вправе разрабатывать годовые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недельные планы внеурочной деятельности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3.6. При формировании плана обязательно учитываются:</w:t>
      </w:r>
    </w:p>
    <w:p w:rsidR="00E0448B" w:rsidRPr="004215E9" w:rsidRDefault="00A25266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возможности школы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запланированные результаты ООП;</w:t>
      </w:r>
    </w:p>
    <w:p w:rsidR="00E0448B" w:rsidRPr="004215E9" w:rsidRDefault="00A25266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индивидуальные особенности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интересы обучающихся, пожелания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родителей (законных представителей);</w:t>
      </w:r>
    </w:p>
    <w:p w:rsidR="00E0448B" w:rsidRPr="004215E9" w:rsidRDefault="00A25266">
      <w:pPr>
        <w:numPr>
          <w:ilvl w:val="0"/>
          <w:numId w:val="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предложения педагогических работников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содержание рабочей программы воспитания школы, планов классных руководителей.</w:t>
      </w:r>
    </w:p>
    <w:p w:rsidR="00E0448B" w:rsidRPr="004215E9" w:rsidRDefault="00A25266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4. Порядок учета индивидуальных потребностей обучающихся при формировании внеурочной деятельности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4.1. Родители (законные представители) несовершеннолетних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обучающиеся, освоившие ООП основного общего образования, вправе выбрать для освоения курсы внеурочной деятельности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перечня, предлагаемого школой.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4.2. Для формирования перечня курсов внеурочной деятельности проводится опрос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 (или) анкетирование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родителей (законных представителей), после анализа результатов которого определяются наименование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содержание курсов внеурочной деятельности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каждому направлению внеурочной деятельности.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4.3. При формировании перечня курсов внеурочной деятельности также учитывается мнение педагогических работников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материально-техническое обеспечение школы.</w:t>
      </w:r>
    </w:p>
    <w:p w:rsidR="00E0448B" w:rsidRPr="004215E9" w:rsidRDefault="00A25266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Порядок участия обучающихся во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внеурочной деятельности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5.1. Участие во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внеурочной деятельности является обязательным для всех обучающихся начального общего, основного общего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среднего общего образования.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5.2. Для проведения мероприятий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занятий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курсам внеурочной деятельности допускается комплектование групп как из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обучающихся одного класса, параллели классов, так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обучающихся разных возрастов, но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пределах одного уровня образования. Возможно деление одного класса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группы.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5.3. Наполняемость группы устанавливается содержанием рабочей программы курса внеурочной деятельности.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5.4. Комплектование групп обучающихся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каждому курсу внеурочной деятельности осуществляется приказом директора школы ежегодно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начала учебного года.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5.5. Расписание занятий курсов внеурочной деятельности составляется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начале учебного года заместителем директора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воспитательной работе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представлению педагогических работников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учетом установления наиболее благоприятного режима труда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отдыха обучающихся. Перенос занятий или изменение расписания производится только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согласованию с директором школы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оформляется документально.</w:t>
      </w:r>
    </w:p>
    <w:p w:rsidR="00E0448B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5.6. Учет посещений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достижений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рамках внеурочной деятельности осуществляется педагогическими работниками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журнале успеваемости (электронном журнале).</w:t>
      </w:r>
    </w:p>
    <w:p w:rsidR="00A25266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E0448B" w:rsidRPr="004215E9" w:rsidRDefault="00A25266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Особенности реализации мероприятий внеурочной деятельности с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применением электронного обучения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дистанционных образовательных технологий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6.1. При реализации курсов внеурочной деятельности либо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отдельных частей школа может организовывать деятельность обучающихся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использованием дистанционных образовательных технологий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электронного обучения.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6.2.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рамках курсов внеурочной деятельности школа вправе организовывать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дистанционном режиме:</w:t>
      </w:r>
    </w:p>
    <w:p w:rsidR="00E0448B" w:rsidRPr="004215E9" w:rsidRDefault="00A25266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проектные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исследовательские работы обучающихся;</w:t>
      </w:r>
    </w:p>
    <w:p w:rsidR="00E0448B" w:rsidRDefault="00A25266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деятельность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школьных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научных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обществ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0448B" w:rsidRPr="004215E9" w:rsidRDefault="00A25266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просмотр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последующим обсуждением записей кинокартин, спектаклей, концертов;</w:t>
      </w:r>
    </w:p>
    <w:p w:rsidR="00E0448B" w:rsidRPr="004215E9" w:rsidRDefault="00A25266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посещение виртуальных экспозиций музеев, выставок, мастер-классов;</w:t>
      </w:r>
    </w:p>
    <w:p w:rsidR="00E0448B" w:rsidRPr="004215E9" w:rsidRDefault="00A25266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общение со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специалистами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сфере профессионального самоопределения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карьерного консультирования, представителями работодателей, сотрудниками научных организаций;</w:t>
      </w:r>
    </w:p>
    <w:p w:rsidR="00E0448B" w:rsidRPr="004215E9" w:rsidRDefault="00A25266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 xml:space="preserve">просмотр </w:t>
      </w:r>
      <w:proofErr w:type="spellStart"/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видеолекций</w:t>
      </w:r>
      <w:proofErr w:type="spellEnd"/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 xml:space="preserve">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образовательных сюжетов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современных достижениях науки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технологий;</w:t>
      </w:r>
    </w:p>
    <w:p w:rsidR="00E0448B" w:rsidRPr="004215E9" w:rsidRDefault="00A25266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оздоровительные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спортивные мероприятия,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том числе физические разминки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гимнастику, занятия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тренерами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спортсменами;</w:t>
      </w:r>
    </w:p>
    <w:p w:rsidR="00E0448B" w:rsidRPr="004215E9" w:rsidRDefault="00A25266">
      <w:pPr>
        <w:numPr>
          <w:ilvl w:val="0"/>
          <w:numId w:val="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мастер-классы, развивающие занятия, консультации, тренировки, тематические классные часы, конференции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другие активности, проводимые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режиме реального времени при помощи телекоммуникационных систем.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6.3. При реализации мероприятий внеурочной деятельности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применением дистанционных образовательных технологий школа самостоятельно определяет соотношение объема занятий, проводимых путем непосредственного взаимодействия педагогических работников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обучающимися,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занятий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применением дистанционных технологий.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6.4. Для реализации курсов внеурочной деятельности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применением дистанционных образовательных технологий школа:</w:t>
      </w:r>
    </w:p>
    <w:p w:rsidR="00E0448B" w:rsidRPr="004215E9" w:rsidRDefault="00A25266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своевременно доводит до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сведения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родителей (законных представителей) обучающихся информацию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правилах участия во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внеурочной деятельности;</w:t>
      </w:r>
    </w:p>
    <w:p w:rsidR="00E0448B" w:rsidRPr="004215E9" w:rsidRDefault="00A25266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сообщает расписание запланированных дистанционных активностей обучающихся, наименования используемых технологических платформ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ресурсов, список рекомендованных сайтов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ресурсов;</w:t>
      </w:r>
    </w:p>
    <w:p w:rsidR="00E0448B" w:rsidRPr="004215E9" w:rsidRDefault="00A25266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разъясняет формы представления результатов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достижений для учета;</w:t>
      </w:r>
    </w:p>
    <w:p w:rsidR="00E0448B" w:rsidRPr="004215E9" w:rsidRDefault="00A25266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ведет учет участия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активностях, проводимых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программам курсов внеурочной деятельности;</w:t>
      </w:r>
    </w:p>
    <w:p w:rsidR="00E0448B" w:rsidRPr="004215E9" w:rsidRDefault="00A25266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обеспечивает возможность получения индивидуальных консультаций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запросам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родителей (законных представителей);</w:t>
      </w:r>
    </w:p>
    <w:p w:rsidR="00E0448B" w:rsidRPr="004215E9" w:rsidRDefault="00A25266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организует деятельность руководителей проектных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исследовательских работ обучающихся;</w:t>
      </w:r>
    </w:p>
    <w:p w:rsidR="00E0448B" w:rsidRPr="004215E9" w:rsidRDefault="00A25266">
      <w:pPr>
        <w:numPr>
          <w:ilvl w:val="0"/>
          <w:numId w:val="5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оперативно информирует обучающихся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родителей (законных представителей)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изменениях расписания или адресах подключения к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мероприятиям, проводимым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режиме реального времени.</w:t>
      </w:r>
    </w:p>
    <w:p w:rsidR="00E0448B" w:rsidRPr="004215E9" w:rsidRDefault="00A25266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7. Учет достижений и</w:t>
      </w:r>
      <w:r>
        <w:rPr>
          <w:rFonts w:hAnsi="Times New Roman" w:cs="Times New Roman"/>
          <w:b/>
          <w:bCs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промежуточная аттестация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7.1. Освоение программ курсов внеурочной деятельности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каждом уровне общего образования сопровождается учетом достижений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промежуточной аттестацией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формах, определенных целевым разделом ООП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 (или) программой курса внеурочной деятельности.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7.2. Основными формами промежуточной аттестации обучающихся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рамках внеурочной деятельности являются:</w:t>
      </w:r>
    </w:p>
    <w:p w:rsidR="00E0448B" w:rsidRPr="004215E9" w:rsidRDefault="00A25266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учет накопленных результатов (оценок) обучающегося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итогам освоения курса внеурочной деятельности;</w:t>
      </w:r>
    </w:p>
    <w:p w:rsidR="00E0448B" w:rsidRDefault="00A25266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формирование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портфолио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E0448B" w:rsidRPr="004215E9" w:rsidRDefault="00A25266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выполнение письменной работы, проекта или творческой работы.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7.3. Школа вправе засчитать результаты освоения обучающимся образовательных программ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иных образовательных организациях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организациях, осуществляющих образовательную деятельность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 xml:space="preserve">приказом </w:t>
      </w:r>
      <w:proofErr w:type="spellStart"/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Минобрнауки</w:t>
      </w:r>
      <w:proofErr w:type="spellEnd"/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 xml:space="preserve"> России, </w:t>
      </w:r>
      <w:proofErr w:type="spellStart"/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Минпросвещения</w:t>
      </w:r>
      <w:proofErr w:type="spellEnd"/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 xml:space="preserve"> России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30.07.2020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845/369 «Об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утверждении Порядка зачета организацией, осуществляющей образовательную деятельность, результатов освоения обучающимися учебных предметов, курсов, дисциплин (модулей), практики, дополнительных образовательных программ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других организациях, осуществляющих образовательную деятельность»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Положением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зачете результатов обучающихся.</w:t>
      </w:r>
    </w:p>
    <w:p w:rsidR="00E0448B" w:rsidRPr="004215E9" w:rsidRDefault="00A25266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8. Контроль реализации внеурочной деятельности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8.1. Контроль реализации внеурочной деятельности осуществляется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рамках внутреннего контроля качества образования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="000035E6" w:rsidRPr="004215E9">
        <w:rPr>
          <w:rFonts w:hAnsi="Times New Roman" w:cs="Times New Roman"/>
          <w:color w:val="000000"/>
          <w:sz w:val="24"/>
          <w:szCs w:val="24"/>
          <w:lang w:val="ru-RU"/>
        </w:rPr>
        <w:t>основании.</w:t>
      </w:r>
    </w:p>
    <w:p w:rsidR="00E0448B" w:rsidRPr="004215E9" w:rsidRDefault="00A25266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8.2.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реализацию программы курса внеурочной деятельности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4215E9">
        <w:rPr>
          <w:rFonts w:hAnsi="Times New Roman" w:cs="Times New Roman"/>
          <w:color w:val="000000"/>
          <w:sz w:val="24"/>
          <w:szCs w:val="24"/>
          <w:lang w:val="ru-RU"/>
        </w:rPr>
        <w:t>полном объеме отвечает педагогический работник, осуществляющий реализацию этой программы.</w:t>
      </w:r>
    </w:p>
    <w:p w:rsidR="00E0448B" w:rsidRPr="004215E9" w:rsidRDefault="00E0448B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sectPr w:rsidR="00E0448B" w:rsidRPr="004215E9" w:rsidSect="000945D2">
      <w:footerReference w:type="default" r:id="rId10"/>
      <w:pgSz w:w="11907" w:h="16839"/>
      <w:pgMar w:top="142" w:right="1440" w:bottom="284" w:left="567" w:header="72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524D" w:rsidRDefault="00BF524D" w:rsidP="00F461B0">
      <w:pPr>
        <w:spacing w:before="0" w:after="0"/>
      </w:pPr>
      <w:r>
        <w:separator/>
      </w:r>
    </w:p>
  </w:endnote>
  <w:endnote w:type="continuationSeparator" w:id="0">
    <w:p w:rsidR="00BF524D" w:rsidRDefault="00BF524D" w:rsidP="00F461B0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90016"/>
      <w:docPartObj>
        <w:docPartGallery w:val="Page Numbers (Bottom of Page)"/>
        <w:docPartUnique/>
      </w:docPartObj>
    </w:sdtPr>
    <w:sdtContent>
      <w:p w:rsidR="00F461B0" w:rsidRDefault="00B423D6">
        <w:pPr>
          <w:pStyle w:val="a8"/>
          <w:jc w:val="right"/>
        </w:pPr>
        <w:fldSimple w:instr=" PAGE   \* MERGEFORMAT ">
          <w:r w:rsidR="000945D2">
            <w:rPr>
              <w:noProof/>
            </w:rPr>
            <w:t>1</w:t>
          </w:r>
        </w:fldSimple>
      </w:p>
    </w:sdtContent>
  </w:sdt>
  <w:p w:rsidR="00F461B0" w:rsidRDefault="00F461B0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524D" w:rsidRDefault="00BF524D" w:rsidP="00F461B0">
      <w:pPr>
        <w:spacing w:before="0" w:after="0"/>
      </w:pPr>
      <w:r>
        <w:separator/>
      </w:r>
    </w:p>
  </w:footnote>
  <w:footnote w:type="continuationSeparator" w:id="0">
    <w:p w:rsidR="00BF524D" w:rsidRDefault="00BF524D" w:rsidP="00F461B0">
      <w:pPr>
        <w:spacing w:before="0"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16257C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85D5CF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6DA2E3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E7F3612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EA67F0E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EE55AA6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5"/>
  </w:num>
  <w:num w:numId="5">
    <w:abstractNumId w:val="2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A05CE"/>
    <w:rsid w:val="000035E6"/>
    <w:rsid w:val="000945D2"/>
    <w:rsid w:val="0010775E"/>
    <w:rsid w:val="002D33B1"/>
    <w:rsid w:val="002D3591"/>
    <w:rsid w:val="003514A0"/>
    <w:rsid w:val="004215E9"/>
    <w:rsid w:val="004F7E17"/>
    <w:rsid w:val="005A05CE"/>
    <w:rsid w:val="006420B3"/>
    <w:rsid w:val="00653AF6"/>
    <w:rsid w:val="00784E50"/>
    <w:rsid w:val="007E6065"/>
    <w:rsid w:val="00A25266"/>
    <w:rsid w:val="00B423D6"/>
    <w:rsid w:val="00B73A5A"/>
    <w:rsid w:val="00BF524D"/>
    <w:rsid w:val="00E0448B"/>
    <w:rsid w:val="00E438A1"/>
    <w:rsid w:val="00E46169"/>
    <w:rsid w:val="00F01E19"/>
    <w:rsid w:val="00F461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unhideWhenUsed/>
    <w:rsid w:val="004215E9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4215E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215E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F461B0"/>
    <w:pPr>
      <w:tabs>
        <w:tab w:val="center" w:pos="4677"/>
        <w:tab w:val="right" w:pos="9355"/>
      </w:tabs>
      <w:spacing w:before="0" w:after="0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461B0"/>
  </w:style>
  <w:style w:type="paragraph" w:styleId="a8">
    <w:name w:val="footer"/>
    <w:basedOn w:val="a"/>
    <w:link w:val="a9"/>
    <w:uiPriority w:val="99"/>
    <w:unhideWhenUsed/>
    <w:rsid w:val="00F461B0"/>
    <w:pPr>
      <w:tabs>
        <w:tab w:val="center" w:pos="4677"/>
        <w:tab w:val="right" w:pos="9355"/>
      </w:tabs>
      <w:spacing w:before="0" w:after="0"/>
    </w:pPr>
  </w:style>
  <w:style w:type="character" w:customStyle="1" w:styleId="a9">
    <w:name w:val="Нижний колонтитул Знак"/>
    <w:basedOn w:val="a0"/>
    <w:link w:val="a8"/>
    <w:uiPriority w:val="99"/>
    <w:rsid w:val="00F461B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0084F3-A120-4A38-9CE8-DD7629FCAF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1580</Words>
  <Characters>9008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Группы Актион</dc:description>
  <cp:lastModifiedBy>15</cp:lastModifiedBy>
  <cp:revision>10</cp:revision>
  <cp:lastPrinted>2025-02-14T06:58:00Z</cp:lastPrinted>
  <dcterms:created xsi:type="dcterms:W3CDTF">2025-02-01T11:03:00Z</dcterms:created>
  <dcterms:modified xsi:type="dcterms:W3CDTF">2025-02-14T10:58:00Z</dcterms:modified>
</cp:coreProperties>
</file>